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1D53843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EE283E">
        <w:rPr>
          <w:bCs/>
        </w:rPr>
        <w:t xml:space="preserve"> Equality</w:t>
      </w:r>
    </w:p>
    <w:p w14:paraId="5C4F3365" w14:textId="07375B0A" w:rsidR="00474F67" w:rsidRDefault="006453D1" w:rsidP="00CB597B">
      <w:pPr>
        <w:pStyle w:val="Heading1"/>
      </w:pPr>
      <w:r>
        <w:t xml:space="preserve">Worksheet </w:t>
      </w:r>
      <w:r w:rsidR="005A75C7">
        <w:t>3</w:t>
      </w:r>
      <w:r>
        <w:t xml:space="preserve">: </w:t>
      </w:r>
      <w:r w:rsidR="008554C8">
        <w:t>B</w:t>
      </w:r>
      <w:r w:rsidR="003A74FD">
        <w:t>ehaviours in the workplace (tutor)</w:t>
      </w:r>
    </w:p>
    <w:p w14:paraId="5E0CFF80" w14:textId="111F9970" w:rsidR="00EB6CFE" w:rsidRDefault="005A75C7" w:rsidP="009130EA">
      <w:pPr>
        <w:pStyle w:val="Answernumbered"/>
        <w:spacing w:line="240" w:lineRule="auto"/>
      </w:pPr>
      <w:r>
        <w:t>Provide a definition for each of the following terms</w:t>
      </w:r>
      <w:r w:rsidR="00EB6CFE">
        <w:t>:</w:t>
      </w:r>
    </w:p>
    <w:p w14:paraId="289FEE29" w14:textId="77777777" w:rsidR="0062487F" w:rsidRDefault="0062487F" w:rsidP="0062487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3D771CC6" w:rsidR="00251031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Direct discrimination</w:t>
      </w:r>
    </w:p>
    <w:p w14:paraId="1429C154" w14:textId="71AC3465" w:rsidR="00672CA6" w:rsidRDefault="00672CA6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Treated unfairly because of a protected characteristic</w:t>
      </w:r>
      <w:r w:rsidR="008554C8">
        <w:rPr>
          <w:color w:val="FF0000"/>
        </w:rPr>
        <w:t>.</w:t>
      </w:r>
    </w:p>
    <w:p w14:paraId="4D716EF1" w14:textId="77777777" w:rsidR="008554C8" w:rsidRPr="00672CA6" w:rsidRDefault="008554C8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CA325BB" w14:textId="3FC9C2DB" w:rsidR="005A75C7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Indirect discrimination</w:t>
      </w:r>
    </w:p>
    <w:p w14:paraId="4546EEED" w14:textId="4FA7439E" w:rsidR="00672CA6" w:rsidRDefault="003F6D91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W</w:t>
      </w:r>
      <w:r w:rsidR="00793857">
        <w:rPr>
          <w:color w:val="FF0000"/>
        </w:rPr>
        <w:t xml:space="preserve">hen there are rules or arrangements that apply to a group of employees or job applicants, </w:t>
      </w:r>
      <w:r>
        <w:rPr>
          <w:color w:val="FF0000"/>
        </w:rPr>
        <w:t>which</w:t>
      </w:r>
      <w:r w:rsidR="00793857">
        <w:rPr>
          <w:color w:val="FF0000"/>
        </w:rPr>
        <w:t xml:space="preserve"> in practice are </w:t>
      </w:r>
      <w:r w:rsidR="008554C8">
        <w:rPr>
          <w:color w:val="FF0000"/>
        </w:rPr>
        <w:t>unfair</w:t>
      </w:r>
      <w:r w:rsidR="00793857">
        <w:rPr>
          <w:color w:val="FF0000"/>
        </w:rPr>
        <w:t xml:space="preserve"> </w:t>
      </w:r>
      <w:r w:rsidR="008554C8">
        <w:rPr>
          <w:color w:val="FF0000"/>
        </w:rPr>
        <w:t xml:space="preserve">in respect of a certain </w:t>
      </w:r>
      <w:r w:rsidR="00793857">
        <w:rPr>
          <w:color w:val="FF0000"/>
        </w:rPr>
        <w:t>protected characteristic</w:t>
      </w:r>
      <w:r w:rsidR="008554C8">
        <w:rPr>
          <w:color w:val="FF0000"/>
        </w:rPr>
        <w:t>.</w:t>
      </w:r>
    </w:p>
    <w:p w14:paraId="11443941" w14:textId="77777777" w:rsidR="008554C8" w:rsidRPr="00672CA6" w:rsidRDefault="008554C8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9652F7B" w14:textId="2123FC5E" w:rsidR="005A75C7" w:rsidRDefault="00676DFD" w:rsidP="00EB6CFE">
      <w:pPr>
        <w:pStyle w:val="Answernumbered"/>
        <w:numPr>
          <w:ilvl w:val="1"/>
          <w:numId w:val="21"/>
        </w:numPr>
        <w:spacing w:line="240" w:lineRule="auto"/>
      </w:pPr>
      <w:r>
        <w:t>Prejudice</w:t>
      </w:r>
    </w:p>
    <w:p w14:paraId="26ECA910" w14:textId="77E1F2A0" w:rsidR="00793857" w:rsidRDefault="00793857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A preconceived opinion that is not based on actual experience</w:t>
      </w:r>
      <w:r w:rsidR="008554C8">
        <w:rPr>
          <w:color w:val="FF0000"/>
        </w:rPr>
        <w:t>.</w:t>
      </w:r>
    </w:p>
    <w:p w14:paraId="3D71B1B2" w14:textId="77777777" w:rsidR="008554C8" w:rsidRPr="00793857" w:rsidRDefault="008554C8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DA10944" w14:textId="0F207774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Bias</w:t>
      </w:r>
    </w:p>
    <w:p w14:paraId="3351938F" w14:textId="6A06DB1C" w:rsidR="00793857" w:rsidRDefault="00756927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 xml:space="preserve">The act of unfairly defending or opposing a particular person </w:t>
      </w:r>
      <w:r w:rsidR="008554C8">
        <w:rPr>
          <w:color w:val="FF0000"/>
        </w:rPr>
        <w:t>using</w:t>
      </w:r>
      <w:r>
        <w:rPr>
          <w:color w:val="FF0000"/>
        </w:rPr>
        <w:t xml:space="preserve"> judgement based on personal opinion</w:t>
      </w:r>
      <w:r w:rsidR="008554C8">
        <w:rPr>
          <w:color w:val="FF0000"/>
        </w:rPr>
        <w:t>.</w:t>
      </w:r>
    </w:p>
    <w:p w14:paraId="14145035" w14:textId="77777777" w:rsidR="008554C8" w:rsidRPr="00793857" w:rsidRDefault="008554C8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F181D19" w14:textId="7980829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Harassment</w:t>
      </w:r>
    </w:p>
    <w:p w14:paraId="63B6ED41" w14:textId="702E7948" w:rsidR="00605714" w:rsidRDefault="00605714" w:rsidP="00605714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Aggressive pressure or intimidation</w:t>
      </w:r>
      <w:r w:rsidR="008554C8">
        <w:rPr>
          <w:color w:val="FF0000"/>
        </w:rPr>
        <w:t>.</w:t>
      </w:r>
    </w:p>
    <w:p w14:paraId="77BDBC2D" w14:textId="77777777" w:rsidR="008554C8" w:rsidRPr="00605714" w:rsidRDefault="008554C8" w:rsidP="00605714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F5DB357" w14:textId="58FDCBA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Victimisation</w:t>
      </w:r>
    </w:p>
    <w:p w14:paraId="765C138A" w14:textId="41EFC56E" w:rsidR="00605714" w:rsidRPr="00605714" w:rsidRDefault="00605714" w:rsidP="00605714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The act of singling someone out for unjust treatment</w:t>
      </w:r>
      <w:r w:rsidR="008554C8">
        <w:rPr>
          <w:color w:val="FF0000"/>
        </w:rPr>
        <w:t>.</w:t>
      </w:r>
    </w:p>
    <w:p w14:paraId="22F2F2D4" w14:textId="77777777" w:rsidR="006D5FD8" w:rsidRDefault="006D5FD8" w:rsidP="006D5FD8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B0563AA" w14:textId="77777777" w:rsidR="00FD1A58" w:rsidRDefault="00FD1A58">
      <w:pPr>
        <w:spacing w:before="0" w:after="0" w:line="240" w:lineRule="auto"/>
      </w:pPr>
      <w:r>
        <w:br w:type="page"/>
      </w:r>
    </w:p>
    <w:p w14:paraId="547D5ABB" w14:textId="77777777" w:rsidR="00FD1A58" w:rsidRDefault="00FD1A58" w:rsidP="006D5FD8">
      <w:pPr>
        <w:pStyle w:val="Answernumbered"/>
        <w:sectPr w:rsidR="00FD1A58" w:rsidSect="00E71360">
          <w:headerReference w:type="default" r:id="rId10"/>
          <w:footerReference w:type="default" r:id="rId11"/>
          <w:pgSz w:w="11900" w:h="16840"/>
          <w:pgMar w:top="1247" w:right="1191" w:bottom="2155" w:left="1191" w:header="567" w:footer="567" w:gutter="0"/>
          <w:cols w:space="708"/>
          <w:docGrid w:linePitch="299"/>
        </w:sectPr>
      </w:pPr>
    </w:p>
    <w:p w14:paraId="0E486299" w14:textId="09033379" w:rsidR="006D5FD8" w:rsidRDefault="006D5FD8" w:rsidP="006D5FD8">
      <w:pPr>
        <w:pStyle w:val="Answernumbered"/>
      </w:pPr>
      <w:r>
        <w:lastRenderedPageBreak/>
        <w:t xml:space="preserve">Complete the table below to </w:t>
      </w:r>
      <w:r w:rsidR="008554C8">
        <w:t>show</w:t>
      </w:r>
      <w:r>
        <w:t xml:space="preserve"> </w:t>
      </w:r>
      <w:r w:rsidR="00651A51">
        <w:t xml:space="preserve">which behaviour each of the </w:t>
      </w:r>
      <w:r w:rsidR="00FD1A58">
        <w:t>scenarios</w:t>
      </w:r>
      <w:r w:rsidR="00651A51">
        <w:t xml:space="preserve"> could be defined as</w:t>
      </w:r>
      <w:r w:rsidR="008554C8">
        <w:t>.</w:t>
      </w:r>
    </w:p>
    <w:p w14:paraId="13AB83EE" w14:textId="77777777" w:rsidR="00FD1A58" w:rsidRDefault="00FD1A58" w:rsidP="00FD1A58">
      <w:pPr>
        <w:pStyle w:val="Answernumbered"/>
        <w:numPr>
          <w:ilvl w:val="0"/>
          <w:numId w:val="0"/>
        </w:num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50"/>
        <w:gridCol w:w="1845"/>
        <w:gridCol w:w="1842"/>
        <w:gridCol w:w="1329"/>
        <w:gridCol w:w="937"/>
        <w:gridCol w:w="1560"/>
        <w:gridCol w:w="1665"/>
      </w:tblGrid>
      <w:tr w:rsidR="00E672DF" w:rsidRPr="00F5428D" w14:paraId="09AB1CFB" w14:textId="0D574917" w:rsidTr="00E672DF">
        <w:trPr>
          <w:cantSplit/>
          <w:trHeight w:val="997"/>
          <w:tblHeader/>
        </w:trPr>
        <w:tc>
          <w:tcPr>
            <w:tcW w:w="1582" w:type="pct"/>
            <w:shd w:val="clear" w:color="auto" w:fill="BDD6EE" w:themeFill="accent1" w:themeFillTint="66"/>
            <w:vAlign w:val="center"/>
          </w:tcPr>
          <w:p w14:paraId="15656936" w14:textId="0244CAD9" w:rsidR="00FD1A58" w:rsidRPr="00F5428D" w:rsidRDefault="00FD1A58" w:rsidP="00945624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687" w:type="pct"/>
            <w:shd w:val="clear" w:color="auto" w:fill="BDD6EE" w:themeFill="accent1" w:themeFillTint="66"/>
            <w:vAlign w:val="center"/>
          </w:tcPr>
          <w:p w14:paraId="6E81EE98" w14:textId="320401E7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Direct </w:t>
            </w:r>
            <w:r w:rsidR="008E171F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686" w:type="pct"/>
            <w:shd w:val="clear" w:color="auto" w:fill="BDD6EE" w:themeFill="accent1" w:themeFillTint="66"/>
            <w:vAlign w:val="center"/>
          </w:tcPr>
          <w:p w14:paraId="50777ECA" w14:textId="56053BC9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Indirect </w:t>
            </w:r>
            <w:r w:rsidR="003F6D91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495" w:type="pct"/>
            <w:shd w:val="clear" w:color="auto" w:fill="BDD6EE" w:themeFill="accent1" w:themeFillTint="66"/>
            <w:vAlign w:val="center"/>
          </w:tcPr>
          <w:p w14:paraId="7FF851BA" w14:textId="147F0B2C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Prejudice</w:t>
            </w:r>
          </w:p>
        </w:tc>
        <w:tc>
          <w:tcPr>
            <w:tcW w:w="349" w:type="pct"/>
            <w:shd w:val="clear" w:color="auto" w:fill="BDD6EE" w:themeFill="accent1" w:themeFillTint="66"/>
            <w:vAlign w:val="center"/>
          </w:tcPr>
          <w:p w14:paraId="134118B6" w14:textId="5480860B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Bias</w:t>
            </w:r>
          </w:p>
        </w:tc>
        <w:tc>
          <w:tcPr>
            <w:tcW w:w="581" w:type="pct"/>
            <w:shd w:val="clear" w:color="auto" w:fill="BDD6EE" w:themeFill="accent1" w:themeFillTint="66"/>
            <w:vAlign w:val="center"/>
          </w:tcPr>
          <w:p w14:paraId="72C2D349" w14:textId="58325B06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Harassment</w:t>
            </w:r>
          </w:p>
        </w:tc>
        <w:tc>
          <w:tcPr>
            <w:tcW w:w="621" w:type="pct"/>
            <w:shd w:val="clear" w:color="auto" w:fill="BDD6EE" w:themeFill="accent1" w:themeFillTint="66"/>
            <w:vAlign w:val="center"/>
          </w:tcPr>
          <w:p w14:paraId="689BB685" w14:textId="30468814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Victimisation</w:t>
            </w:r>
          </w:p>
        </w:tc>
      </w:tr>
      <w:tr w:rsidR="00E672DF" w:rsidRPr="006A3300" w14:paraId="46FEFAB1" w14:textId="4ABDD964" w:rsidTr="00E672DF">
        <w:trPr>
          <w:trHeight w:val="850"/>
        </w:trPr>
        <w:tc>
          <w:tcPr>
            <w:tcW w:w="1582" w:type="pct"/>
            <w:vAlign w:val="center"/>
          </w:tcPr>
          <w:p w14:paraId="0483820F" w14:textId="1CF119CF" w:rsidR="00FD1A58" w:rsidRPr="00E672DF" w:rsidRDefault="00B346E0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Harry is deaf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t work Harry sees his colleagues drawing </w:t>
            </w:r>
            <w:r w:rsidR="000C4995" w:rsidRPr="00E672DF">
              <w:rPr>
                <w:rFonts w:ascii="Arial" w:hAnsi="Arial" w:cs="Arial"/>
                <w:bCs/>
                <w:sz w:val="20"/>
                <w:szCs w:val="20"/>
              </w:rPr>
              <w:t>negative and hurtful images about his lack of hearing and laughing together about them</w:t>
            </w:r>
          </w:p>
        </w:tc>
        <w:tc>
          <w:tcPr>
            <w:tcW w:w="687" w:type="pct"/>
            <w:vAlign w:val="center"/>
          </w:tcPr>
          <w:p w14:paraId="442127C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7DB01E1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69CEB22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48D9C2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32D9A238" w14:textId="3C874381" w:rsidR="00FD1A58" w:rsidRPr="008554C8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621" w:type="pct"/>
            <w:vAlign w:val="center"/>
          </w:tcPr>
          <w:p w14:paraId="7049B72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1B434ABA" w14:textId="3D800BA0" w:rsidTr="00E672DF">
        <w:trPr>
          <w:trHeight w:val="850"/>
        </w:trPr>
        <w:tc>
          <w:tcPr>
            <w:tcW w:w="1582" w:type="pct"/>
            <w:vAlign w:val="center"/>
          </w:tcPr>
          <w:p w14:paraId="3EE44180" w14:textId="19F8FD36" w:rsidR="00FD1A58" w:rsidRPr="00E672DF" w:rsidRDefault="00FB07AB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A training opportunity in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>leadership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is available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Mary is not considered as she is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young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to lead a team, and Joe is not considered as he is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old and likely to retire soon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55B1A63D" w14:textId="4FDDAA5D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686" w:type="pct"/>
            <w:vAlign w:val="center"/>
          </w:tcPr>
          <w:p w14:paraId="24E862CA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3C6C579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48ED2D3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2804AC6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744AC89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DCC6427" w14:textId="3EE61685" w:rsidTr="00E672DF">
        <w:trPr>
          <w:trHeight w:val="850"/>
        </w:trPr>
        <w:tc>
          <w:tcPr>
            <w:tcW w:w="1582" w:type="pct"/>
            <w:vAlign w:val="center"/>
          </w:tcPr>
          <w:p w14:paraId="7F968FDE" w14:textId="1A6F126C" w:rsidR="00FD1A58" w:rsidRPr="00E672DF" w:rsidRDefault="00933A21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Mo has experience in sales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he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wants to apply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for a job selling machinery.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However, the job advert states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the applicant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needs to be a male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men have better technical skills and are more credible with customers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4E1A30BB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3439AFB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5AD528F5" w14:textId="00B2B076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0090B05F" w14:textId="2164723A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581" w:type="pct"/>
            <w:vAlign w:val="center"/>
          </w:tcPr>
          <w:p w14:paraId="5F0A29E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BFAB24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2C4B19E" w14:textId="15DB54A7" w:rsidTr="00E672DF">
        <w:trPr>
          <w:trHeight w:val="850"/>
        </w:trPr>
        <w:tc>
          <w:tcPr>
            <w:tcW w:w="1582" w:type="pct"/>
            <w:vAlign w:val="center"/>
          </w:tcPr>
          <w:p w14:paraId="052B0D6E" w14:textId="21D36AB5" w:rsidR="00FD1A58" w:rsidRPr="00E672DF" w:rsidRDefault="00394555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Fiona 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wears a headdress for religious reasons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3F6D91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ompany policy states that headgear is not permitted and her line manager has told her to remove it</w:t>
            </w:r>
          </w:p>
        </w:tc>
        <w:tc>
          <w:tcPr>
            <w:tcW w:w="687" w:type="pct"/>
            <w:vAlign w:val="center"/>
          </w:tcPr>
          <w:p w14:paraId="5FAEDF9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0E38570D" w14:textId="10197C41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495" w:type="pct"/>
            <w:vAlign w:val="center"/>
          </w:tcPr>
          <w:p w14:paraId="39AD7A4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2090266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5B2B1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A4B3CA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581DC98" w14:textId="5FD08594" w:rsidTr="00E672DF">
        <w:trPr>
          <w:trHeight w:val="850"/>
        </w:trPr>
        <w:tc>
          <w:tcPr>
            <w:tcW w:w="1582" w:type="pct"/>
            <w:vAlign w:val="center"/>
          </w:tcPr>
          <w:p w14:paraId="5EDEEDB6" w14:textId="146CED16" w:rsidR="00FD1A58" w:rsidRPr="00E672DF" w:rsidRDefault="00BF1234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George is shortlisting applications for an interview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shortlists names that he feels are more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>English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as he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believes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these people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will have better communication skills (he doesn’t read the supporting statements)</w:t>
            </w:r>
          </w:p>
        </w:tc>
        <w:tc>
          <w:tcPr>
            <w:tcW w:w="687" w:type="pct"/>
            <w:vAlign w:val="center"/>
          </w:tcPr>
          <w:p w14:paraId="29524DD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46EEFFBC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48C11121" w14:textId="40A5605B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349" w:type="pct"/>
            <w:vAlign w:val="center"/>
          </w:tcPr>
          <w:p w14:paraId="7AD3D0A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A9403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5DA171E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3BCA19BE" w14:textId="5E0FF329" w:rsidTr="00E672DF">
        <w:trPr>
          <w:trHeight w:val="850"/>
        </w:trPr>
        <w:tc>
          <w:tcPr>
            <w:tcW w:w="1582" w:type="pct"/>
            <w:vAlign w:val="center"/>
          </w:tcPr>
          <w:p w14:paraId="71F88DBB" w14:textId="28CCB3A5" w:rsidR="00FD1A58" w:rsidRPr="00E672DF" w:rsidRDefault="00CC39D9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Cameron makes a sexual harassment claim against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his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boss. Alex, Cameron’s colleague, gives evidence at the hearing as a witness supporting Cameron. Following this, the boss starts treating Alex unfairly.</w:t>
            </w:r>
          </w:p>
        </w:tc>
        <w:tc>
          <w:tcPr>
            <w:tcW w:w="687" w:type="pct"/>
            <w:vAlign w:val="center"/>
          </w:tcPr>
          <w:p w14:paraId="676228F4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5F1D9E0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77FE498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DF31473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131744E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24F05CF7" w14:textId="58D558EB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</w:tr>
    </w:tbl>
    <w:p w14:paraId="79643C2C" w14:textId="77777777" w:rsidR="00FD1A58" w:rsidRDefault="00FD1A58" w:rsidP="00FD1A58">
      <w:pPr>
        <w:pStyle w:val="Answernumbered"/>
        <w:numPr>
          <w:ilvl w:val="0"/>
          <w:numId w:val="0"/>
        </w:numPr>
      </w:pPr>
    </w:p>
    <w:p w14:paraId="4A15A5AF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8D00713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AD85593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046CB43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7EA964F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4673F0D" w14:textId="76F09E01" w:rsidR="0072043B" w:rsidRPr="0072043B" w:rsidRDefault="009A721E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Tutors may wish to provide support in a follow</w:t>
      </w:r>
      <w:r w:rsidR="008554C8">
        <w:rPr>
          <w:color w:val="FF0000"/>
        </w:rPr>
        <w:t>-</w:t>
      </w:r>
      <w:r>
        <w:rPr>
          <w:color w:val="FF0000"/>
        </w:rPr>
        <w:t xml:space="preserve">up discussion about </w:t>
      </w:r>
      <w:r w:rsidR="00E029B2">
        <w:rPr>
          <w:color w:val="FF0000"/>
        </w:rPr>
        <w:t>how learners applied the definitions and categori</w:t>
      </w:r>
      <w:r w:rsidR="008554C8">
        <w:rPr>
          <w:color w:val="FF0000"/>
        </w:rPr>
        <w:t>s</w:t>
      </w:r>
      <w:r w:rsidR="00E029B2">
        <w:rPr>
          <w:color w:val="FF0000"/>
        </w:rPr>
        <w:t xml:space="preserve">ed the examples. In particular, </w:t>
      </w:r>
      <w:r>
        <w:rPr>
          <w:color w:val="FF0000"/>
        </w:rPr>
        <w:t xml:space="preserve">the differences between </w:t>
      </w:r>
      <w:r w:rsidR="00185804">
        <w:rPr>
          <w:color w:val="FF0000"/>
        </w:rPr>
        <w:t>prejudice (</w:t>
      </w:r>
      <w:r w:rsidR="00185804" w:rsidRPr="00185804">
        <w:rPr>
          <w:color w:val="FF0000"/>
        </w:rPr>
        <w:t>a preconceived opinion that is not</w:t>
      </w:r>
      <w:r w:rsidR="00185804">
        <w:rPr>
          <w:color w:val="FF0000"/>
        </w:rPr>
        <w:t xml:space="preserve"> </w:t>
      </w:r>
      <w:r w:rsidR="00185804" w:rsidRPr="00185804">
        <w:rPr>
          <w:color w:val="FF0000"/>
        </w:rPr>
        <w:t>based on actual experience</w:t>
      </w:r>
      <w:r w:rsidR="00185804">
        <w:rPr>
          <w:color w:val="FF0000"/>
        </w:rPr>
        <w:t xml:space="preserve">) and </w:t>
      </w:r>
      <w:r>
        <w:rPr>
          <w:color w:val="FF0000"/>
        </w:rPr>
        <w:t xml:space="preserve">bias </w:t>
      </w:r>
      <w:r w:rsidR="009A1CDE">
        <w:rPr>
          <w:color w:val="FF0000"/>
        </w:rPr>
        <w:t>(</w:t>
      </w:r>
      <w:r w:rsidR="009A1CDE" w:rsidRPr="0072043B">
        <w:rPr>
          <w:color w:val="FF0000"/>
        </w:rPr>
        <w:t xml:space="preserve">the act of unfairly defending or opposing a particular person </w:t>
      </w:r>
      <w:r w:rsidR="008554C8">
        <w:rPr>
          <w:color w:val="FF0000"/>
        </w:rPr>
        <w:t>using</w:t>
      </w:r>
      <w:r w:rsidR="009A1CDE" w:rsidRPr="0072043B">
        <w:rPr>
          <w:color w:val="FF0000"/>
        </w:rPr>
        <w:t xml:space="preserve"> </w:t>
      </w:r>
      <w:r w:rsidR="009A1CDE">
        <w:rPr>
          <w:color w:val="FF0000"/>
        </w:rPr>
        <w:t xml:space="preserve">a </w:t>
      </w:r>
      <w:r w:rsidR="009A1CDE" w:rsidRPr="0072043B">
        <w:rPr>
          <w:color w:val="FF0000"/>
        </w:rPr>
        <w:t>judgement that is based on personal opinion</w:t>
      </w:r>
      <w:r w:rsidR="009A1CDE">
        <w:rPr>
          <w:color w:val="FF0000"/>
        </w:rPr>
        <w:t xml:space="preserve">) are nuanced and may provoke interesting </w:t>
      </w:r>
      <w:r w:rsidR="0024645D">
        <w:rPr>
          <w:color w:val="FF0000"/>
        </w:rPr>
        <w:t>debate</w:t>
      </w:r>
      <w:r w:rsidR="009A1CDE">
        <w:rPr>
          <w:color w:val="FF0000"/>
        </w:rPr>
        <w:t xml:space="preserve">. </w:t>
      </w:r>
    </w:p>
    <w:p w14:paraId="418B8384" w14:textId="77EA9B1A" w:rsidR="007512C7" w:rsidRPr="00504E83" w:rsidRDefault="007512C7" w:rsidP="00185804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sectPr w:rsidR="007512C7" w:rsidRPr="00504E83" w:rsidSect="00FD1A58">
      <w:headerReference w:type="default" r:id="rId12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594E" w14:textId="77777777" w:rsidR="008536D9" w:rsidRDefault="008536D9">
      <w:pPr>
        <w:spacing w:before="0" w:after="0"/>
      </w:pPr>
      <w:r>
        <w:separator/>
      </w:r>
    </w:p>
  </w:endnote>
  <w:endnote w:type="continuationSeparator" w:id="0">
    <w:p w14:paraId="054BE808" w14:textId="77777777" w:rsidR="008536D9" w:rsidRDefault="008536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B7DAAAB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D27B" w14:textId="77777777" w:rsidR="008536D9" w:rsidRDefault="008536D9">
      <w:pPr>
        <w:spacing w:before="0" w:after="0"/>
      </w:pPr>
      <w:r>
        <w:separator/>
      </w:r>
    </w:p>
  </w:footnote>
  <w:footnote w:type="continuationSeparator" w:id="0">
    <w:p w14:paraId="431CA6D7" w14:textId="77777777" w:rsidR="008536D9" w:rsidRDefault="008536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D33A" w14:textId="77777777" w:rsidR="005E78BC" w:rsidRPr="00B634AC" w:rsidRDefault="005E78BC" w:rsidP="005E78B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B341A54" wp14:editId="48E2FD41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15C61584" w:rsidR="00CB597B" w:rsidRPr="00F03E33" w:rsidRDefault="005E78BC" w:rsidP="005E78B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71A804D" wp14:editId="5EB8F41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11AE4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5B25" w14:textId="77777777" w:rsidR="00D20AC0" w:rsidRPr="003127FD" w:rsidRDefault="00D20AC0" w:rsidP="00D20AC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4963403B" wp14:editId="7FA403DA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2141356156" name="Picture 2141356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62754EF7" w14:textId="77777777" w:rsidR="00D20AC0" w:rsidRPr="00F03E33" w:rsidRDefault="00D20AC0" w:rsidP="00D20AC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34BC07" wp14:editId="4C1E3FDE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93182355" name="Straight Connector 93182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FCD3AF" id="Straight Connector 9318235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4F8C8E77" w14:textId="77777777" w:rsidR="00D20AC0" w:rsidRPr="00F03E33" w:rsidRDefault="00D20AC0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C4995"/>
    <w:rsid w:val="000D3C0E"/>
    <w:rsid w:val="000E194B"/>
    <w:rsid w:val="00110217"/>
    <w:rsid w:val="00152AC3"/>
    <w:rsid w:val="001563D1"/>
    <w:rsid w:val="00156AF3"/>
    <w:rsid w:val="00185804"/>
    <w:rsid w:val="0019491D"/>
    <w:rsid w:val="001F74AD"/>
    <w:rsid w:val="0023485D"/>
    <w:rsid w:val="0024645D"/>
    <w:rsid w:val="0024661D"/>
    <w:rsid w:val="00251031"/>
    <w:rsid w:val="00254ED8"/>
    <w:rsid w:val="002D07A8"/>
    <w:rsid w:val="002E21EF"/>
    <w:rsid w:val="002E3123"/>
    <w:rsid w:val="002E3F5A"/>
    <w:rsid w:val="003249E3"/>
    <w:rsid w:val="0033065A"/>
    <w:rsid w:val="003405EA"/>
    <w:rsid w:val="003817D1"/>
    <w:rsid w:val="00394555"/>
    <w:rsid w:val="003A74FD"/>
    <w:rsid w:val="003D1BA9"/>
    <w:rsid w:val="003F6D91"/>
    <w:rsid w:val="003F7F14"/>
    <w:rsid w:val="00404B31"/>
    <w:rsid w:val="00435BA0"/>
    <w:rsid w:val="00444ECB"/>
    <w:rsid w:val="0046157C"/>
    <w:rsid w:val="00474F67"/>
    <w:rsid w:val="0048500D"/>
    <w:rsid w:val="00497A33"/>
    <w:rsid w:val="004A5C67"/>
    <w:rsid w:val="004A6E03"/>
    <w:rsid w:val="004D3D14"/>
    <w:rsid w:val="004F478D"/>
    <w:rsid w:val="00504E83"/>
    <w:rsid w:val="005070C9"/>
    <w:rsid w:val="00507B35"/>
    <w:rsid w:val="00524E1B"/>
    <w:rsid w:val="0058158D"/>
    <w:rsid w:val="005952D6"/>
    <w:rsid w:val="005A75C7"/>
    <w:rsid w:val="005E78BC"/>
    <w:rsid w:val="00605714"/>
    <w:rsid w:val="00607551"/>
    <w:rsid w:val="006124C0"/>
    <w:rsid w:val="006135C0"/>
    <w:rsid w:val="00620DF4"/>
    <w:rsid w:val="0062487F"/>
    <w:rsid w:val="00636CF0"/>
    <w:rsid w:val="006453D1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7BAF"/>
    <w:rsid w:val="0072043B"/>
    <w:rsid w:val="007231C9"/>
    <w:rsid w:val="00744BBA"/>
    <w:rsid w:val="007512C7"/>
    <w:rsid w:val="00756927"/>
    <w:rsid w:val="00793857"/>
    <w:rsid w:val="00797FA7"/>
    <w:rsid w:val="007F1F14"/>
    <w:rsid w:val="00823BCE"/>
    <w:rsid w:val="00823F27"/>
    <w:rsid w:val="0084773D"/>
    <w:rsid w:val="008536D9"/>
    <w:rsid w:val="008554C8"/>
    <w:rsid w:val="0086725B"/>
    <w:rsid w:val="008767D5"/>
    <w:rsid w:val="008A7B67"/>
    <w:rsid w:val="008C1F1C"/>
    <w:rsid w:val="008D47A6"/>
    <w:rsid w:val="008E171F"/>
    <w:rsid w:val="009130EA"/>
    <w:rsid w:val="0092740B"/>
    <w:rsid w:val="00932A8E"/>
    <w:rsid w:val="00933A21"/>
    <w:rsid w:val="009372F9"/>
    <w:rsid w:val="0098463E"/>
    <w:rsid w:val="009975A0"/>
    <w:rsid w:val="009A1CDE"/>
    <w:rsid w:val="009A721E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346E0"/>
    <w:rsid w:val="00B634AC"/>
    <w:rsid w:val="00BD5350"/>
    <w:rsid w:val="00BE2C21"/>
    <w:rsid w:val="00BF1234"/>
    <w:rsid w:val="00C01D20"/>
    <w:rsid w:val="00C06474"/>
    <w:rsid w:val="00C11B9B"/>
    <w:rsid w:val="00C202BF"/>
    <w:rsid w:val="00C45B18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20AC0"/>
    <w:rsid w:val="00D47286"/>
    <w:rsid w:val="00D51C40"/>
    <w:rsid w:val="00D56B82"/>
    <w:rsid w:val="00D71A0B"/>
    <w:rsid w:val="00D914BF"/>
    <w:rsid w:val="00DA2485"/>
    <w:rsid w:val="00DA2FD2"/>
    <w:rsid w:val="00DB78DC"/>
    <w:rsid w:val="00DC6908"/>
    <w:rsid w:val="00DE29A8"/>
    <w:rsid w:val="00E029B2"/>
    <w:rsid w:val="00E04E4B"/>
    <w:rsid w:val="00E0656B"/>
    <w:rsid w:val="00E114A5"/>
    <w:rsid w:val="00E4112D"/>
    <w:rsid w:val="00E541A1"/>
    <w:rsid w:val="00E672DF"/>
    <w:rsid w:val="00E71360"/>
    <w:rsid w:val="00E719BC"/>
    <w:rsid w:val="00EA26BC"/>
    <w:rsid w:val="00EB6CFE"/>
    <w:rsid w:val="00EE283E"/>
    <w:rsid w:val="00F03E33"/>
    <w:rsid w:val="00F15749"/>
    <w:rsid w:val="00F218B4"/>
    <w:rsid w:val="00F3434E"/>
    <w:rsid w:val="00F42A36"/>
    <w:rsid w:val="00F50709"/>
    <w:rsid w:val="00F5428D"/>
    <w:rsid w:val="00F63EA3"/>
    <w:rsid w:val="00F73E56"/>
    <w:rsid w:val="00F75989"/>
    <w:rsid w:val="00F82617"/>
    <w:rsid w:val="00F8326A"/>
    <w:rsid w:val="00F83FC6"/>
    <w:rsid w:val="00F967EC"/>
    <w:rsid w:val="00FB07AB"/>
    <w:rsid w:val="00FC2E30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3434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343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434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3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34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57B9077D-E88E-4D14-85D7-B60BC2ED218F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57</cp:revision>
  <cp:lastPrinted>2013-05-15T12:05:00Z</cp:lastPrinted>
  <dcterms:created xsi:type="dcterms:W3CDTF">2023-06-01T06:31:00Z</dcterms:created>
  <dcterms:modified xsi:type="dcterms:W3CDTF">2023-07-04T13:31:00Z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